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23CC9" w14:textId="77777777" w:rsidR="00A8415D" w:rsidRPr="002C3150" w:rsidRDefault="00A8415D" w:rsidP="002C3150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3150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D0649" w:rsidRPr="002C3150">
        <w:rPr>
          <w:rFonts w:ascii="Times New Roman" w:eastAsia="Times New Roman" w:hAnsi="Times New Roman" w:cs="Times New Roman"/>
          <w:sz w:val="28"/>
          <w:szCs w:val="28"/>
        </w:rPr>
        <w:t>1</w:t>
      </w:r>
      <w:r w:rsidR="00A55BB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C3150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4F52A949" w14:textId="77777777" w:rsidR="009C0B1A" w:rsidRPr="002C3150" w:rsidRDefault="009C0B1A" w:rsidP="002C3150">
      <w:pPr>
        <w:ind w:left="482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352D30" w14:textId="77777777" w:rsidR="002C3150" w:rsidRPr="002C3150" w:rsidRDefault="002C3150" w:rsidP="002C3150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z6353"/>
      <w:bookmarkStart w:id="1" w:name="z6352"/>
      <w:bookmarkStart w:id="2" w:name="z6349"/>
      <w:bookmarkEnd w:id="0"/>
      <w:bookmarkEnd w:id="1"/>
      <w:bookmarkEnd w:id="2"/>
      <w:r w:rsidRPr="002C3150">
        <w:rPr>
          <w:rFonts w:ascii="Times New Roman" w:eastAsia="Times New Roman" w:hAnsi="Times New Roman" w:cs="Times New Roman"/>
          <w:sz w:val="28"/>
          <w:szCs w:val="28"/>
        </w:rPr>
        <w:t xml:space="preserve">Приложение 1 </w:t>
      </w:r>
    </w:p>
    <w:p w14:paraId="601351D8" w14:textId="77777777" w:rsidR="002C3150" w:rsidRPr="002C3150" w:rsidRDefault="002C3150" w:rsidP="002C3150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3150">
        <w:rPr>
          <w:rFonts w:ascii="Times New Roman" w:eastAsia="Times New Roman" w:hAnsi="Times New Roman" w:cs="Times New Roman"/>
          <w:sz w:val="28"/>
          <w:szCs w:val="28"/>
        </w:rPr>
        <w:t>к Правилам оказания государственной услуги «</w:t>
      </w:r>
      <w:r w:rsidRPr="002C3150">
        <w:rPr>
          <w:rFonts w:ascii="Times New Roman" w:eastAsia="Times New Roman" w:hAnsi="Times New Roman" w:cs="Times New Roman"/>
          <w:bCs/>
          <w:sz w:val="28"/>
          <w:szCs w:val="28"/>
        </w:rPr>
        <w:t>Включение в реестр владельцев магазинов беспошлинной торговли</w:t>
      </w:r>
      <w:r w:rsidRPr="002C3150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6037A947" w14:textId="77777777" w:rsidR="002C3150" w:rsidRPr="002C3150" w:rsidRDefault="002C3150" w:rsidP="002C3150">
      <w:pPr>
        <w:spacing w:line="0" w:lineRule="atLeast"/>
        <w:ind w:firstLine="56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6663"/>
      </w:tblGrid>
      <w:tr w:rsidR="002C3150" w:rsidRPr="002C3150" w14:paraId="5352C8E4" w14:textId="77777777" w:rsidTr="002C3150">
        <w:trPr>
          <w:trHeight w:val="30"/>
        </w:trPr>
        <w:tc>
          <w:tcPr>
            <w:tcW w:w="94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5F284" w14:textId="77777777" w:rsidR="002C3150" w:rsidRPr="002C3150" w:rsidRDefault="002C3150" w:rsidP="002C3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14:paraId="2C15971C" w14:textId="77777777" w:rsidR="002C3150" w:rsidRPr="002C3150" w:rsidRDefault="002C3150" w:rsidP="002C3150">
            <w:pPr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2C31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Включение в реестр владельцев магазинов беспошлинной торговли</w:t>
            </w: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2C3150" w:rsidRPr="002C3150" w14:paraId="62E982A3" w14:textId="77777777" w:rsidTr="002C3150">
        <w:trPr>
          <w:trHeight w:val="30"/>
        </w:trPr>
        <w:tc>
          <w:tcPr>
            <w:tcW w:w="94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1A3C1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Наименование подвида государственной услуги:</w:t>
            </w:r>
          </w:p>
          <w:p w14:paraId="3623DD2F" w14:textId="77777777" w:rsidR="002C3150" w:rsidRPr="001F3647" w:rsidRDefault="002C3150" w:rsidP="002C3150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36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Включение в реестр владельцев мест временного хранения;</w:t>
            </w:r>
          </w:p>
          <w:p w14:paraId="18E92526" w14:textId="77777777" w:rsidR="002C3150" w:rsidRPr="001F3647" w:rsidRDefault="002C3150" w:rsidP="002C3150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36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Приостановление деятельности;</w:t>
            </w:r>
          </w:p>
          <w:p w14:paraId="4342EAD0" w14:textId="77777777" w:rsidR="002C3150" w:rsidRPr="001F3647" w:rsidRDefault="002C3150" w:rsidP="002C3150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36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Возобновление деятельности;</w:t>
            </w:r>
          </w:p>
          <w:p w14:paraId="7936F664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1F364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Исключение из реестра </w:t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владельцев мест временного хранения;</w:t>
            </w:r>
          </w:p>
          <w:p w14:paraId="4C974972" w14:textId="77777777" w:rsidR="002C3150" w:rsidRPr="002C3150" w:rsidRDefault="002C3150" w:rsidP="002C3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5. Актуализация (корректировка) сведений о владельцах магазинов беспошлинной торговли.</w:t>
            </w:r>
          </w:p>
        </w:tc>
      </w:tr>
      <w:tr w:rsidR="002C3150" w:rsidRPr="002C3150" w14:paraId="07F3E59D" w14:textId="77777777" w:rsidTr="002C3150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59A75" w14:textId="77777777" w:rsidR="002C3150" w:rsidRPr="002C3150" w:rsidRDefault="002C3150" w:rsidP="002C315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33BEB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E6FCC" w14:textId="77777777" w:rsidR="002C3150" w:rsidRPr="002C3150" w:rsidRDefault="002C3150" w:rsidP="002C3150">
            <w:pPr>
              <w:tabs>
                <w:tab w:val="left" w:pos="2261"/>
              </w:tabs>
              <w:ind w:left="23"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Территориальные органы Комитета государственных доходов Министерства финансов Республики Казахстан по областям, городам Астана, Алматы и Шымкент (далее – услугодатель).</w:t>
            </w:r>
          </w:p>
        </w:tc>
      </w:tr>
      <w:tr w:rsidR="002C3150" w:rsidRPr="002C3150" w14:paraId="2B27E310" w14:textId="77777777" w:rsidTr="002C3150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C7F4B" w14:textId="77777777" w:rsidR="002C3150" w:rsidRPr="002C3150" w:rsidRDefault="002C3150" w:rsidP="002C315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C3020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EE0DD" w14:textId="77777777" w:rsidR="002C3150" w:rsidRPr="002C3150" w:rsidRDefault="002C3150" w:rsidP="002C3150">
            <w:pPr>
              <w:tabs>
                <w:tab w:val="left" w:pos="2261"/>
              </w:tabs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посредством веб-портала «электронного правительства» www. egov. kz (далее – портал);</w:t>
            </w:r>
          </w:p>
          <w:p w14:paraId="2F8562B1" w14:textId="77777777" w:rsidR="002C3150" w:rsidRPr="002C3150" w:rsidRDefault="002C3150" w:rsidP="002C3150">
            <w:pPr>
              <w:tabs>
                <w:tab w:val="left" w:pos="2261"/>
              </w:tabs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</w:t>
            </w:r>
            <w:r w:rsidRPr="002C31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посредством объектов информатизации, информационной системы Астана-1 www.keden.kgd.gov.kz (далее – ИС Астана-1).</w:t>
            </w:r>
          </w:p>
        </w:tc>
      </w:tr>
      <w:tr w:rsidR="002C3150" w:rsidRPr="002C3150" w14:paraId="4FFCFB55" w14:textId="77777777" w:rsidTr="002C3150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3EB095" w14:textId="77777777" w:rsidR="002C3150" w:rsidRPr="002C3150" w:rsidRDefault="002C3150" w:rsidP="002C315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920D0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CBFDA" w14:textId="77777777" w:rsidR="002C3150" w:rsidRPr="002C3150" w:rsidRDefault="002C3150" w:rsidP="002C3150">
            <w:pPr>
              <w:tabs>
                <w:tab w:val="left" w:pos="1849"/>
                <w:tab w:val="left" w:pos="2261"/>
              </w:tabs>
              <w:ind w:left="-19" w:right="126" w:firstLine="206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 xml:space="preserve">1) Включение в реестр магазинов беспошлинной торговли либо отказ в оказании государственной услуги в случаях и по основаниям, указанным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пункте 9 настоящего Перечня – в течение 10 (десяти) рабочих дней со дня регистрации заявления;</w:t>
            </w:r>
          </w:p>
          <w:p w14:paraId="2E98E470" w14:textId="77777777" w:rsidR="002C3150" w:rsidRPr="002C3150" w:rsidRDefault="002C3150" w:rsidP="002C3150">
            <w:pPr>
              <w:tabs>
                <w:tab w:val="left" w:pos="1849"/>
                <w:tab w:val="left" w:pos="2261"/>
              </w:tabs>
              <w:ind w:left="-19" w:right="126" w:firstLine="206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2) приостановление деятельности – в течение 3 (трёх) рабочих дней;</w:t>
            </w:r>
          </w:p>
          <w:p w14:paraId="3A807926" w14:textId="77777777" w:rsidR="002C3150" w:rsidRPr="002C3150" w:rsidRDefault="002C3150" w:rsidP="002C3150">
            <w:pPr>
              <w:tabs>
                <w:tab w:val="left" w:pos="1849"/>
                <w:tab w:val="left" w:pos="2261"/>
              </w:tabs>
              <w:ind w:left="-19" w:right="126" w:firstLine="206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3) возобновление деятельности – в течение 3 (трёх) рабочих;</w:t>
            </w:r>
          </w:p>
          <w:p w14:paraId="6DB48630" w14:textId="77777777" w:rsidR="002C3150" w:rsidRPr="002C3150" w:rsidRDefault="002C3150" w:rsidP="002C3150">
            <w:pPr>
              <w:tabs>
                <w:tab w:val="left" w:pos="1849"/>
                <w:tab w:val="left" w:pos="2261"/>
              </w:tabs>
              <w:ind w:left="-19" w:right="126" w:firstLine="206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4) исключение из реестра владельцев магазинов беспошлинной торговли в течение 3 (трёх) рабочих дней;</w:t>
            </w:r>
          </w:p>
          <w:p w14:paraId="418CC20B" w14:textId="77777777" w:rsidR="002C3150" w:rsidRPr="002C3150" w:rsidRDefault="002C3150" w:rsidP="002C3150">
            <w:pPr>
              <w:tabs>
                <w:tab w:val="left" w:pos="1849"/>
                <w:tab w:val="left" w:pos="2261"/>
              </w:tabs>
              <w:ind w:left="-19" w:right="126" w:firstLine="206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5) актуализация (корректировка) сведений о владельцах магазинов беспошлинной торговли – в течение 3 (трёх) рабочих дней.</w:t>
            </w:r>
          </w:p>
        </w:tc>
      </w:tr>
      <w:tr w:rsidR="002C3150" w:rsidRPr="002C3150" w14:paraId="70B233C9" w14:textId="77777777" w:rsidTr="002C3150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2D5D4" w14:textId="77777777" w:rsidR="002C3150" w:rsidRPr="002C3150" w:rsidRDefault="002C3150" w:rsidP="002C315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1F9B7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590D6" w14:textId="77777777" w:rsidR="002C3150" w:rsidRPr="002C3150" w:rsidRDefault="002C3150" w:rsidP="002C3150">
            <w:pPr>
              <w:tabs>
                <w:tab w:val="left" w:pos="1849"/>
              </w:tabs>
              <w:ind w:left="-19" w:right="126" w:firstLine="206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Электронная (частично автоматизированная).</w:t>
            </w:r>
          </w:p>
        </w:tc>
      </w:tr>
      <w:tr w:rsidR="002C3150" w:rsidRPr="002C3150" w14:paraId="75BB45D7" w14:textId="77777777" w:rsidTr="002C3150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9A23F" w14:textId="77777777" w:rsidR="002C3150" w:rsidRPr="002C3150" w:rsidRDefault="002C3150" w:rsidP="002C315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25161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08F83E" w14:textId="77777777" w:rsidR="002C3150" w:rsidRPr="002C3150" w:rsidRDefault="002C3150" w:rsidP="002C3150">
            <w:pPr>
              <w:tabs>
                <w:tab w:val="left" w:pos="1849"/>
              </w:tabs>
              <w:ind w:left="-19" w:right="126" w:firstLine="206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1) решение о включении в реестр владельцев магазинов беспошлинной торговли, с уведомлением;</w:t>
            </w:r>
          </w:p>
          <w:p w14:paraId="38281BB2" w14:textId="77777777" w:rsidR="002C3150" w:rsidRPr="002C3150" w:rsidRDefault="002C3150" w:rsidP="002C3150">
            <w:pPr>
              <w:tabs>
                <w:tab w:val="left" w:pos="1849"/>
              </w:tabs>
              <w:ind w:left="-19" w:right="126" w:firstLine="206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2) мотивированный ответ об отказе в оказании государственной услуги в случаях и по основаниям, указанным в пункте 9 настоящего Перечня.</w:t>
            </w:r>
          </w:p>
        </w:tc>
      </w:tr>
      <w:tr w:rsidR="002C3150" w:rsidRPr="002C3150" w14:paraId="3BCB15F7" w14:textId="77777777" w:rsidTr="002C3150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34291" w14:textId="77777777" w:rsidR="002C3150" w:rsidRPr="002C3150" w:rsidRDefault="002C3150" w:rsidP="002C315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D7915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  <w:p w14:paraId="51AB149D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299C9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услуга предоставляется бесплатно.</w:t>
            </w:r>
          </w:p>
          <w:p w14:paraId="35128A30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34C28EF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150" w:rsidRPr="002C3150" w14:paraId="5320A1F3" w14:textId="77777777" w:rsidTr="002C3150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1686F5" w14:textId="77777777" w:rsidR="002C3150" w:rsidRPr="002C3150" w:rsidRDefault="002C3150" w:rsidP="002C315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46A39" w14:textId="77777777" w:rsidR="002C3150" w:rsidRPr="002C3150" w:rsidRDefault="002C3150" w:rsidP="002C3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 работы</w:t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 xml:space="preserve"> услугодателя и объектов информации</w:t>
            </w:r>
          </w:p>
          <w:p w14:paraId="0BAC0B6A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E9AFA" w14:textId="77777777" w:rsidR="002C3150" w:rsidRPr="002C3150" w:rsidRDefault="002C3150" w:rsidP="002C3150">
            <w:pPr>
              <w:ind w:left="23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Портала, ИС Астана-1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кодексу Республики Казахстан (далее – Трудовой кодекс РК) и Закону Республики Казахстан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 праздниках в Республике Казахстан» (далее – Закон о праздниках), прием заявления и выдача результата оказания государственной услуги осуществляется следующим рабочим днем);</w:t>
            </w:r>
          </w:p>
          <w:p w14:paraId="16CC4EE0" w14:textId="77777777" w:rsidR="002C3150" w:rsidRPr="002C3150" w:rsidRDefault="002C3150" w:rsidP="002C3150">
            <w:pPr>
              <w:ind w:left="23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Адреса мест оказания государственной услуги размещены на интернет-ресурсе:</w:t>
            </w:r>
          </w:p>
          <w:p w14:paraId="36FAA9FD" w14:textId="77777777" w:rsidR="002C3150" w:rsidRPr="002C3150" w:rsidRDefault="002C3150" w:rsidP="002C3150">
            <w:pPr>
              <w:ind w:left="23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портала www. egov. kz;</w:t>
            </w:r>
          </w:p>
          <w:p w14:paraId="495814BE" w14:textId="77777777" w:rsidR="002C3150" w:rsidRPr="002C3150" w:rsidRDefault="002C3150" w:rsidP="00DC6B94">
            <w:pPr>
              <w:ind w:left="23"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</w:t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 Астана-1 www.keden.kgd.gov.kz</w:t>
            </w:r>
          </w:p>
        </w:tc>
      </w:tr>
      <w:tr w:rsidR="002C3150" w:rsidRPr="002C3150" w14:paraId="71DE9B05" w14:textId="77777777" w:rsidTr="002C3150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1DAD2" w14:textId="77777777" w:rsidR="002C3150" w:rsidRPr="002C3150" w:rsidRDefault="002C3150" w:rsidP="002C315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46136" w14:textId="77777777" w:rsidR="002C3150" w:rsidRPr="002C3150" w:rsidRDefault="002C3150" w:rsidP="002C3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Перечень документов </w:t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 xml:space="preserve">и сведений, истребуемых у услугополучателя для оказания </w:t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услуги</w:t>
            </w:r>
          </w:p>
          <w:p w14:paraId="07F233EE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BEE6BB" w14:textId="77777777" w:rsidR="002C3150" w:rsidRPr="002C3150" w:rsidRDefault="002C3150" w:rsidP="002C3150">
            <w:pPr>
              <w:ind w:left="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портал, ИС Астана-1:</w:t>
            </w:r>
          </w:p>
          <w:p w14:paraId="43A699C1" w14:textId="46050276" w:rsidR="002C3150" w:rsidRPr="002C3150" w:rsidRDefault="002C3150" w:rsidP="002C3150">
            <w:pPr>
              <w:ind w:left="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в форме электронного документа, подписанное </w:t>
            </w:r>
            <w:r w:rsidR="00B37823" w:rsidRPr="00B37823">
              <w:rPr>
                <w:rFonts w:ascii="Times New Roman" w:hAnsi="Times New Roman" w:cs="Times New Roman"/>
                <w:sz w:val="28"/>
                <w:szCs w:val="28"/>
              </w:rPr>
              <w:t>электронной цифровой подписью (далее – ЭЦП)</w:t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9656AD6" w14:textId="2DFD1E52" w:rsidR="002C3150" w:rsidRPr="002C3150" w:rsidRDefault="002C3150" w:rsidP="002C3150">
            <w:pPr>
              <w:ind w:left="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Должностное лицо услугодателя производит таможенный осмотр помещений и территорий </w:t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услугополучателя согласно пункту 3 статьи 415 Кодекса Республики Казахстан «О таможенном регулировании в Республике Казахстан»</w:t>
            </w:r>
            <w:r w:rsidR="00B378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3" w:name="_GoBack"/>
            <w:bookmarkEnd w:id="3"/>
            <w:r w:rsidRPr="002C3150"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 w:rsidR="00265254">
              <w:rPr>
                <w:rFonts w:ascii="Times New Roman" w:hAnsi="Times New Roman" w:cs="Times New Roman"/>
                <w:sz w:val="28"/>
                <w:szCs w:val="28"/>
              </w:rPr>
              <w:t xml:space="preserve">Таможенный </w:t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 xml:space="preserve">Кодекс) на соответствие требованиям, определенным подпунктом 1) пункта 1 статьи 524 </w:t>
            </w:r>
            <w:r w:rsidR="00863A25">
              <w:rPr>
                <w:rFonts w:ascii="Times New Roman" w:hAnsi="Times New Roman" w:cs="Times New Roman"/>
                <w:sz w:val="28"/>
                <w:szCs w:val="28"/>
              </w:rPr>
              <w:t xml:space="preserve">Таможенного </w:t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Кодекса.</w:t>
            </w:r>
          </w:p>
          <w:p w14:paraId="72C078E5" w14:textId="77777777" w:rsidR="002C3150" w:rsidRPr="002C3150" w:rsidRDefault="002C3150" w:rsidP="002C3150">
            <w:pPr>
              <w:ind w:left="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При проведении осмотра услугополучатель предоставляет должностному лицу услугодателя копии следующих документов с предъявлением оригиналов:</w:t>
            </w:r>
          </w:p>
          <w:p w14:paraId="5CEACB45" w14:textId="77777777" w:rsidR="002C3150" w:rsidRPr="002C3150" w:rsidRDefault="002C3150" w:rsidP="002C3150">
            <w:pPr>
              <w:ind w:left="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1) подтверждающих право владения пользования и (или) распоряжения сооружениями и (или) помещениями (частями помещений), пригодными для использования в качестве магазина беспошлинной торговли;</w:t>
            </w:r>
          </w:p>
          <w:p w14:paraId="36850D6E" w14:textId="77777777" w:rsidR="002C3150" w:rsidRPr="002C3150" w:rsidRDefault="002C3150" w:rsidP="002C3150">
            <w:pPr>
              <w:ind w:left="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2) регистрационных документов или разрешений на розничную торговлю, если обязанность их получения предусмотрена законодательством Республики Казахстан.</w:t>
            </w:r>
          </w:p>
          <w:p w14:paraId="2960F600" w14:textId="77777777" w:rsidR="002C3150" w:rsidRPr="002C3150" w:rsidRDefault="002C3150" w:rsidP="002C3150">
            <w:pPr>
              <w:ind w:left="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При этом копии представленных документов прилагаются к акту таможенного осмотра помещений и территорий, который остается у услугодателя.</w:t>
            </w:r>
          </w:p>
          <w:p w14:paraId="07CA2AF5" w14:textId="77777777" w:rsidR="002C3150" w:rsidRPr="002C3150" w:rsidRDefault="002C3150" w:rsidP="002C3150">
            <w:pPr>
              <w:ind w:left="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Сведения о документе, удостоверяющем личность физического лица, о государственной регистрации (перерегистрации) юридического лица услугодатель получает из соответствующих государственных информационных систем через шлюз «электронного правительства».</w:t>
            </w:r>
          </w:p>
        </w:tc>
      </w:tr>
      <w:tr w:rsidR="002C3150" w:rsidRPr="002C3150" w14:paraId="698090FA" w14:textId="77777777" w:rsidTr="002C3150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DFA7E" w14:textId="77777777" w:rsidR="002C3150" w:rsidRPr="002C3150" w:rsidRDefault="002C3150" w:rsidP="002C315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F67FF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592A0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1) непредставление всех документов, указанных в пункте 8 настоящего Перечня;</w:t>
            </w:r>
          </w:p>
          <w:p w14:paraId="69470107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2) несоответствие услугополучателя следующим условиям:</w:t>
            </w:r>
          </w:p>
          <w:p w14:paraId="63FF61F3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нахождение в собственности, хозяйственном ведении, оперативном управлении или аренде сооружений и (или) помещений (частей помещений), предназначенных для использования в качестве магазина беспошлинной торговли и отвечающих следующим требованиям:</w:t>
            </w:r>
          </w:p>
          <w:p w14:paraId="575DA382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торговый зал должен находиться за пределами места, определенного для производства таможенного декларирования товаров;</w:t>
            </w:r>
          </w:p>
          <w:p w14:paraId="3E569236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магазина беспошлинной торговли должны быть места, предназначенные для </w:t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осуществления торговых операций, а также отдельные огороженные места, предназначенные для осуществления операций по обеспечению сохранности товаров и подготовке товаров к продаже (вскрытие упаковки, освобождение от тары и другие);</w:t>
            </w:r>
          </w:p>
          <w:p w14:paraId="1A33EF3F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наличие регистрационных документов или разрешений на розничную торговлю в случаях, предусмотренных законодательством Республики Казахстан;</w:t>
            </w:r>
          </w:p>
          <w:p w14:paraId="556DFE41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отсутствие на день обращения к услугодателю не исполненной в установленный срок обязанности по уплате таможенных платежей, налогов, специальных, антидемпинговых, компенсационных пошлин, пеней, процентов;</w:t>
            </w:r>
          </w:p>
          <w:p w14:paraId="77BFF08E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отсутствие фактов привлечения в течение одного года до дня обращения в таможенный орган к административной ответственности в соответствии со статьями 528, 532, 535, 538, 544, 551 и 555 Кодекса Республики Казахстан об административных правонарушениях;</w:t>
            </w:r>
          </w:p>
          <w:p w14:paraId="197C7BD6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 xml:space="preserve">для магазинов беспошлинной торговли, предусмотренных для реализации товаров лицам, указанным в подпункте 4) пункта 2 статьи 324 Кодекса, дополнительные условия включения в соответствующий реестр устанавливаются уполномоченным органом по согласованию с уполномоченным органом в сфере внешней политики согласно пункту 1 статьи 525 </w:t>
            </w:r>
            <w:r w:rsidR="00863A25">
              <w:rPr>
                <w:rFonts w:ascii="Times New Roman" w:hAnsi="Times New Roman" w:cs="Times New Roman"/>
                <w:sz w:val="28"/>
                <w:szCs w:val="28"/>
              </w:rPr>
              <w:t xml:space="preserve">Таможенного </w:t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Кодекса;</w:t>
            </w:r>
          </w:p>
          <w:p w14:paraId="57A78B25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наличие договора (соглашения) о пользовании информационной системой электронных счетов-фактур;</w:t>
            </w:r>
          </w:p>
          <w:p w14:paraId="5191F271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отсутствие непогашенной судимости по статьям 190, 192-1, 193, 209, 213, 214, 218, 233, 233-1, 250, 259, 311 и 312 Уголовного кодекса Республики Казахстан, а также по статьям 214, 216, 218, 234, 235, 236, 241, 245, 255, 256, 286, 297, 366 и 367 Уголовного кодекса Республики Казахстан у физических лиц, являющихся руководителями юридических лиц, претендующих на включение в реестр владельцев магазинов беспошлинной торговли;</w:t>
            </w:r>
          </w:p>
          <w:p w14:paraId="670EB762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 xml:space="preserve">если сооружения и (или) помещения (части помещений) находятся в аренде на день подачи заявления о включении в реестр владельцев </w:t>
            </w:r>
            <w:r w:rsidRPr="002C31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магазинов беспошлинной торговли, договор аренды в отношении таких сооружений и (или) помещений (частей помещений) не заключен на срок не менее шести месяцев;</w:t>
            </w:r>
          </w:p>
          <w:p w14:paraId="3A9E1EBE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3)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14:paraId="5F0E2754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4)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настоящих правил;</w:t>
            </w:r>
          </w:p>
          <w:p w14:paraId="3D07A638" w14:textId="77777777" w:rsidR="002C3150" w:rsidRPr="002C3150" w:rsidRDefault="002C3150" w:rsidP="002C3150">
            <w:pPr>
              <w:ind w:left="123" w:right="126" w:firstLine="2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5) отсутствие согласия услугополучателя, предоставляемого в соответствии со статьей 8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2C3150" w:rsidRPr="002C3150" w14:paraId="0F296958" w14:textId="77777777" w:rsidTr="002C3150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6B079" w14:textId="77777777" w:rsidR="002C3150" w:rsidRPr="002C3150" w:rsidRDefault="002C3150" w:rsidP="002C3150">
            <w:pPr>
              <w:ind w:left="2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CC9C8" w14:textId="77777777" w:rsidR="002C3150" w:rsidRPr="002C3150" w:rsidRDefault="002C3150" w:rsidP="002C3150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5BD7E" w14:textId="77777777" w:rsidR="002C3150" w:rsidRPr="002C3150" w:rsidRDefault="002C3150" w:rsidP="002C3150">
            <w:pPr>
              <w:ind w:left="123" w:right="126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Услугополучатель имеет возможность получения государственной услуги в электронной форме через портал при условии наличия ЭЦП.</w:t>
            </w:r>
          </w:p>
          <w:p w14:paraId="284381B0" w14:textId="77777777" w:rsidR="002C3150" w:rsidRPr="002C3150" w:rsidRDefault="002C3150" w:rsidP="002C3150">
            <w:pPr>
              <w:ind w:left="123" w:right="126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портале.</w:t>
            </w:r>
          </w:p>
          <w:p w14:paraId="40D2FA87" w14:textId="77777777" w:rsidR="002C3150" w:rsidRPr="002C3150" w:rsidRDefault="002C3150" w:rsidP="002C3150">
            <w:pPr>
              <w:ind w:left="123" w:right="126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Сервис цифровых документов доступен для пользователей, авторизованных в мобильном приложении.</w:t>
            </w:r>
          </w:p>
          <w:p w14:paraId="78E1F2B8" w14:textId="77777777" w:rsidR="002C3150" w:rsidRPr="002C3150" w:rsidRDefault="002C3150" w:rsidP="002C3150">
            <w:pPr>
              <w:ind w:left="123" w:right="126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C3150">
              <w:rPr>
                <w:rFonts w:ascii="Times New Roman" w:hAnsi="Times New Roman" w:cs="Times New Roman"/>
                <w:sz w:val="28"/>
                <w:szCs w:val="28"/>
              </w:rPr>
              <w:t>Для использования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«Цифровые документы» и выбрать необходимый документ.</w:t>
            </w:r>
          </w:p>
        </w:tc>
      </w:tr>
    </w:tbl>
    <w:p w14:paraId="42BB090B" w14:textId="77777777" w:rsidR="00851CE1" w:rsidRPr="002C3150" w:rsidRDefault="00851CE1" w:rsidP="00851CE1">
      <w:pPr>
        <w:spacing w:line="0" w:lineRule="atLeast"/>
        <w:ind w:left="304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851CE1" w:rsidRPr="002C3150" w:rsidSect="00477F0C">
      <w:headerReference w:type="default" r:id="rId7"/>
      <w:pgSz w:w="11906" w:h="16838"/>
      <w:pgMar w:top="1418" w:right="851" w:bottom="1418" w:left="1418" w:header="708" w:footer="708" w:gutter="0"/>
      <w:pgNumType w:start="113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716C" w16cex:dateUtc="2025-12-12T0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913AE0" w16cid:durableId="2CE671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D4C0B" w14:textId="77777777" w:rsidR="00A141BF" w:rsidRDefault="00A141BF" w:rsidP="00660499">
      <w:pPr>
        <w:spacing w:line="240" w:lineRule="auto"/>
      </w:pPr>
      <w:r>
        <w:separator/>
      </w:r>
    </w:p>
  </w:endnote>
  <w:endnote w:type="continuationSeparator" w:id="0">
    <w:p w14:paraId="4CEE097D" w14:textId="77777777" w:rsidR="00A141BF" w:rsidRDefault="00A141BF" w:rsidP="006604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61940" w14:textId="77777777" w:rsidR="00A141BF" w:rsidRDefault="00A141BF" w:rsidP="00660499">
      <w:pPr>
        <w:spacing w:line="240" w:lineRule="auto"/>
      </w:pPr>
      <w:r>
        <w:separator/>
      </w:r>
    </w:p>
  </w:footnote>
  <w:footnote w:type="continuationSeparator" w:id="0">
    <w:p w14:paraId="18D7C6C8" w14:textId="77777777" w:rsidR="00A141BF" w:rsidRDefault="00A141BF" w:rsidP="006604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16806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1FFF208" w14:textId="240D7B80" w:rsidR="00660499" w:rsidRPr="00660499" w:rsidRDefault="0066049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4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4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4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7823">
          <w:rPr>
            <w:rFonts w:ascii="Times New Roman" w:hAnsi="Times New Roman" w:cs="Times New Roman"/>
            <w:noProof/>
            <w:sz w:val="24"/>
            <w:szCs w:val="24"/>
          </w:rPr>
          <w:t>113</w:t>
        </w:r>
        <w:r w:rsidRPr="006604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F50FDA" w14:textId="77777777" w:rsidR="00660499" w:rsidRPr="00660499" w:rsidRDefault="00660499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D17BB"/>
    <w:rsid w:val="0014236E"/>
    <w:rsid w:val="0018685B"/>
    <w:rsid w:val="001C4B9F"/>
    <w:rsid w:val="001C4E26"/>
    <w:rsid w:val="001F3647"/>
    <w:rsid w:val="00220F32"/>
    <w:rsid w:val="00265254"/>
    <w:rsid w:val="002C3150"/>
    <w:rsid w:val="002D058D"/>
    <w:rsid w:val="00335717"/>
    <w:rsid w:val="003C23C7"/>
    <w:rsid w:val="003E0955"/>
    <w:rsid w:val="00437668"/>
    <w:rsid w:val="00477F0C"/>
    <w:rsid w:val="004B3697"/>
    <w:rsid w:val="004D1170"/>
    <w:rsid w:val="004F1A31"/>
    <w:rsid w:val="005662EE"/>
    <w:rsid w:val="00616C50"/>
    <w:rsid w:val="00660499"/>
    <w:rsid w:val="006834A2"/>
    <w:rsid w:val="006B1046"/>
    <w:rsid w:val="006B1DE3"/>
    <w:rsid w:val="007D25B9"/>
    <w:rsid w:val="007E04CC"/>
    <w:rsid w:val="00823D97"/>
    <w:rsid w:val="00833AB0"/>
    <w:rsid w:val="008431C8"/>
    <w:rsid w:val="008440EB"/>
    <w:rsid w:val="00851CE1"/>
    <w:rsid w:val="00863A25"/>
    <w:rsid w:val="008A6309"/>
    <w:rsid w:val="008D0649"/>
    <w:rsid w:val="008E19E1"/>
    <w:rsid w:val="00934CFE"/>
    <w:rsid w:val="00947A35"/>
    <w:rsid w:val="00953C78"/>
    <w:rsid w:val="00961B15"/>
    <w:rsid w:val="00980A6F"/>
    <w:rsid w:val="009A5835"/>
    <w:rsid w:val="009C0B1A"/>
    <w:rsid w:val="009E40ED"/>
    <w:rsid w:val="00A141BF"/>
    <w:rsid w:val="00A15E90"/>
    <w:rsid w:val="00A312C9"/>
    <w:rsid w:val="00A42FAF"/>
    <w:rsid w:val="00A55BB8"/>
    <w:rsid w:val="00A8415D"/>
    <w:rsid w:val="00AC687C"/>
    <w:rsid w:val="00AD1F88"/>
    <w:rsid w:val="00B12FC0"/>
    <w:rsid w:val="00B3235B"/>
    <w:rsid w:val="00B37823"/>
    <w:rsid w:val="00B577E6"/>
    <w:rsid w:val="00B612A5"/>
    <w:rsid w:val="00BD692B"/>
    <w:rsid w:val="00BE6F97"/>
    <w:rsid w:val="00C1174C"/>
    <w:rsid w:val="00C56BCB"/>
    <w:rsid w:val="00CA33C8"/>
    <w:rsid w:val="00D146BF"/>
    <w:rsid w:val="00D5757C"/>
    <w:rsid w:val="00D8440E"/>
    <w:rsid w:val="00DC6B94"/>
    <w:rsid w:val="00DD6B72"/>
    <w:rsid w:val="00DF494A"/>
    <w:rsid w:val="00E55AA2"/>
    <w:rsid w:val="00EE0FE5"/>
    <w:rsid w:val="00EF0119"/>
    <w:rsid w:val="00F3372A"/>
    <w:rsid w:val="00FA3D97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86F2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table" w:styleId="a6">
    <w:name w:val="Table Grid"/>
    <w:basedOn w:val="a1"/>
    <w:uiPriority w:val="59"/>
    <w:rsid w:val="008D0649"/>
    <w:pPr>
      <w:spacing w:after="0" w:line="240" w:lineRule="auto"/>
      <w:ind w:firstLine="187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6049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0499"/>
  </w:style>
  <w:style w:type="paragraph" w:styleId="a9">
    <w:name w:val="footer"/>
    <w:basedOn w:val="a"/>
    <w:link w:val="aa"/>
    <w:uiPriority w:val="99"/>
    <w:unhideWhenUsed/>
    <w:rsid w:val="0066049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0499"/>
  </w:style>
  <w:style w:type="character" w:styleId="ab">
    <w:name w:val="annotation reference"/>
    <w:basedOn w:val="a0"/>
    <w:uiPriority w:val="99"/>
    <w:semiHidden/>
    <w:unhideWhenUsed/>
    <w:rsid w:val="00EE0FE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E0FE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E0FE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E0FE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E0FE5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B37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8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11</cp:revision>
  <dcterms:created xsi:type="dcterms:W3CDTF">2025-11-19T04:27:00Z</dcterms:created>
  <dcterms:modified xsi:type="dcterms:W3CDTF">2025-12-15T12:29:00Z</dcterms:modified>
</cp:coreProperties>
</file>